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181A" w14:textId="77777777" w:rsidR="00204DDD" w:rsidRPr="00204DDD" w:rsidRDefault="00204DDD" w:rsidP="00204D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4DDD">
        <w:rPr>
          <w:rFonts w:ascii="Times New Roman" w:hAnsi="Times New Roman" w:cs="Times New Roman"/>
          <w:bCs/>
          <w:sz w:val="24"/>
          <w:szCs w:val="24"/>
        </w:rPr>
        <w:t>Совет сельского поселения Николаевский сельсовет муниципального района Туймазинский район Республики Башкортостан</w:t>
      </w:r>
    </w:p>
    <w:p w14:paraId="0ED48A65" w14:textId="77777777" w:rsidR="00204DDD" w:rsidRPr="00204DDD" w:rsidRDefault="00204DDD" w:rsidP="00204D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CDFC5E" w14:textId="6FF2B8EB" w:rsidR="00204DDD" w:rsidRPr="00204DDD" w:rsidRDefault="00204DDD" w:rsidP="00204D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4DD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14:paraId="1B57540E" w14:textId="4B72B528" w:rsidR="00204DDD" w:rsidRDefault="00BB2E17" w:rsidP="00204D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№192 от 14.03.2023 года</w:t>
      </w:r>
      <w:bookmarkStart w:id="0" w:name="_GoBack"/>
      <w:bookmarkEnd w:id="0"/>
    </w:p>
    <w:p w14:paraId="6E328457" w14:textId="77777777" w:rsidR="00204DDD" w:rsidRPr="00204DDD" w:rsidRDefault="00204DDD" w:rsidP="00204D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D37EA6" w14:textId="77777777" w:rsidR="00204DDD" w:rsidRPr="00204DDD" w:rsidRDefault="00204DDD" w:rsidP="0020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D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Николаевский  сельсовет муниципального района Туймазинский район </w:t>
      </w:r>
    </w:p>
    <w:p w14:paraId="6CAE79B3" w14:textId="77777777" w:rsidR="00204DDD" w:rsidRPr="00204DDD" w:rsidRDefault="00204DDD" w:rsidP="00204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DDD">
        <w:rPr>
          <w:rFonts w:ascii="Times New Roman" w:hAnsi="Times New Roman" w:cs="Times New Roman"/>
          <w:b/>
          <w:sz w:val="24"/>
          <w:szCs w:val="24"/>
        </w:rPr>
        <w:t>Республики Башкортостан №45 от 27.05.2020г. «</w:t>
      </w:r>
      <w:r w:rsidRPr="00204DD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бюджетном процессе в сельском поселении Николаевский  сельсовет  муниципального района Туймазинский район Республики Башкортостан</w:t>
      </w:r>
      <w:r w:rsidRPr="00204DDD">
        <w:rPr>
          <w:rFonts w:ascii="Times New Roman" w:hAnsi="Times New Roman" w:cs="Times New Roman"/>
          <w:b/>
          <w:sz w:val="24"/>
          <w:szCs w:val="24"/>
        </w:rPr>
        <w:t>»</w:t>
      </w:r>
    </w:p>
    <w:p w14:paraId="7C7FA83B" w14:textId="77777777" w:rsidR="00204DDD" w:rsidRPr="00204DDD" w:rsidRDefault="00204DDD" w:rsidP="00204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>(в ред. №104 от 25.07.2021, №136 от 24.02.2022)</w:t>
      </w:r>
    </w:p>
    <w:p w14:paraId="4865E854" w14:textId="77777777" w:rsidR="00204DDD" w:rsidRPr="00204DDD" w:rsidRDefault="00204DDD" w:rsidP="00204DDD">
      <w:pPr>
        <w:rPr>
          <w:rFonts w:ascii="Times New Roman" w:hAnsi="Times New Roman" w:cs="Times New Roman"/>
          <w:sz w:val="24"/>
          <w:szCs w:val="24"/>
        </w:rPr>
      </w:pPr>
    </w:p>
    <w:p w14:paraId="088EB2F7" w14:textId="77777777" w:rsidR="00204DDD" w:rsidRPr="00204DDD" w:rsidRDefault="00204DDD" w:rsidP="00204D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Рассмотрев протест Туймазинского межрайонного прокурора Туймазинской межрайонной прокуратуры от 10.02.2023, в соответствии с Федеральными законами от 28.12.2022 №562-ФЗ «О внесении изменений в Бюджетный кодекс Российской Федерации и отдельные законодательные акты Российской Федерации»,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 w:rsidRPr="00204DDD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04DDD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hyperlink r:id="rId5" w:history="1">
        <w:r w:rsidRPr="00204DD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Николаевский  сельсовет муниципального района Туймазинский район Республики Башкортостан Совет сельского поселения Николаевский  сельсовет муниципального района Туймазинский район Республики Башкортостан </w:t>
      </w:r>
      <w:r w:rsidRPr="00204DDD">
        <w:rPr>
          <w:rFonts w:ascii="Times New Roman" w:hAnsi="Times New Roman" w:cs="Times New Roman"/>
          <w:sz w:val="24"/>
          <w:szCs w:val="24"/>
          <w:lang w:eastAsia="ar-SA"/>
        </w:rPr>
        <w:t>РЕШИЛ</w:t>
      </w:r>
      <w:r w:rsidRPr="00204DDD">
        <w:rPr>
          <w:rFonts w:ascii="Times New Roman" w:hAnsi="Times New Roman" w:cs="Times New Roman"/>
          <w:sz w:val="24"/>
          <w:szCs w:val="24"/>
        </w:rPr>
        <w:t>:</w:t>
      </w:r>
    </w:p>
    <w:p w14:paraId="6574560A" w14:textId="77777777" w:rsidR="00204DDD" w:rsidRPr="00204DDD" w:rsidRDefault="00204DDD" w:rsidP="00204DDD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15B332" w14:textId="77777777" w:rsidR="00204DDD" w:rsidRPr="00204DDD" w:rsidRDefault="00204DDD" w:rsidP="00204DDD">
      <w:pPr>
        <w:pStyle w:val="a4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204DDD">
        <w:rPr>
          <w:sz w:val="24"/>
        </w:rPr>
        <w:t>Внести в Положение о бюджетном процессе в сельском поселении Николаевский  сельсовет муниципального района Туймазинский район Республики Башкортостан, утвержденный решением Совета сельского поселения Николаевский  сельсовет муниципального района Туймазинский район Республики Башкортостан № 45 от 27.05.2020г. (далее - Положение) следующие изменения и дополнения:</w:t>
      </w:r>
    </w:p>
    <w:p w14:paraId="4A885EC7" w14:textId="77777777" w:rsidR="00204DDD" w:rsidRPr="00204DDD" w:rsidRDefault="00204DDD" w:rsidP="00204DDD">
      <w:pPr>
        <w:pStyle w:val="a4"/>
        <w:tabs>
          <w:tab w:val="left" w:pos="851"/>
        </w:tabs>
        <w:ind w:left="567"/>
        <w:jc w:val="both"/>
        <w:rPr>
          <w:rFonts w:eastAsia="Calibri"/>
          <w:sz w:val="24"/>
          <w:lang w:eastAsia="en-US"/>
        </w:rPr>
      </w:pPr>
    </w:p>
    <w:p w14:paraId="6CA8DB6C" w14:textId="77777777" w:rsidR="00204DDD" w:rsidRPr="00204DDD" w:rsidRDefault="00204DDD" w:rsidP="00204DDD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204DDD">
        <w:rPr>
          <w:sz w:val="24"/>
        </w:rPr>
        <w:t xml:space="preserve">  </w:t>
      </w:r>
      <w:hyperlink r:id="rId6" w:history="1">
        <w:r w:rsidRPr="00204DDD">
          <w:rPr>
            <w:rStyle w:val="a3"/>
            <w:sz w:val="24"/>
          </w:rPr>
          <w:t>дополнить</w:t>
        </w:r>
      </w:hyperlink>
      <w:r w:rsidRPr="00204DDD">
        <w:rPr>
          <w:sz w:val="24"/>
        </w:rPr>
        <w:t xml:space="preserve"> статьей 17.1 следующего содержания: </w:t>
      </w:r>
    </w:p>
    <w:p w14:paraId="24F6A3FD" w14:textId="77777777" w:rsidR="00204DDD" w:rsidRPr="00204DDD" w:rsidRDefault="00204DDD" w:rsidP="00204DDD">
      <w:pPr>
        <w:pStyle w:val="a4"/>
        <w:tabs>
          <w:tab w:val="left" w:pos="851"/>
        </w:tabs>
        <w:ind w:left="0" w:firstLine="567"/>
        <w:jc w:val="center"/>
        <w:rPr>
          <w:sz w:val="24"/>
        </w:rPr>
      </w:pPr>
      <w:r w:rsidRPr="00204DDD">
        <w:rPr>
          <w:spacing w:val="2"/>
          <w:sz w:val="24"/>
        </w:rPr>
        <w:t xml:space="preserve">«Статья 17.1. </w:t>
      </w:r>
      <w:r w:rsidRPr="00204DDD">
        <w:rPr>
          <w:bCs/>
          <w:sz w:val="24"/>
        </w:rPr>
        <w:t>Унификация и стандартизация предоставления субсидий юридическим лицам, индивидуальным предпринимателям, физическим лицам - производителям товаров, работ, услуг</w:t>
      </w:r>
    </w:p>
    <w:p w14:paraId="24FDEE2A" w14:textId="77777777" w:rsidR="00204DDD" w:rsidRPr="00204DDD" w:rsidRDefault="00204DDD" w:rsidP="00204DD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3"/>
      <w:bookmarkEnd w:id="1"/>
      <w:r w:rsidRPr="00204DDD">
        <w:rPr>
          <w:rFonts w:ascii="Times New Roman" w:hAnsi="Times New Roman" w:cs="Times New Roman"/>
          <w:sz w:val="24"/>
          <w:szCs w:val="24"/>
        </w:rPr>
        <w:t xml:space="preserve">1. Информация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в соответствии с пунктами 1 и 8 статьи 15, пунктами 2 и 4 статьи 16 настоящего Положения, в том числе предусмотренных решением о бюджете решением о внесении изменений в бюджет, размещается на едином портале бюджетной системы Российской Федерации в информационно-телекоммуникационной сети "Интернет" в соответствии с </w:t>
      </w:r>
      <w:hyperlink r:id="rId7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порядком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8" w:history="1">
        <w:r w:rsidRPr="00204DDD">
          <w:rPr>
            <w:rStyle w:val="a3"/>
            <w:rFonts w:ascii="Times New Roman" w:hAnsi="Times New Roman"/>
            <w:sz w:val="24"/>
            <w:szCs w:val="24"/>
          </w:rPr>
          <w:t xml:space="preserve">пп.22 статьи 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34 настоящего Положения, за исключением случая, указанного в </w:t>
      </w:r>
      <w:hyperlink w:anchor="p4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абзаце втором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настоящего пункта. </w:t>
      </w:r>
    </w:p>
    <w:p w14:paraId="3CA67F26" w14:textId="77777777" w:rsidR="00204DDD" w:rsidRPr="00204DDD" w:rsidRDefault="00204DDD" w:rsidP="00204D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"/>
      <w:bookmarkEnd w:id="2"/>
      <w:r w:rsidRPr="00204DD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субсидиях, предоставляемых из бюджетов субъектов Российской Федерации, указанная в </w:t>
      </w:r>
      <w:hyperlink w:anchor="p3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абзаце первом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настоящего пункта,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решения. </w:t>
      </w:r>
    </w:p>
    <w:p w14:paraId="5A68AFFE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2. Получатели субсидий, указанных в </w:t>
      </w:r>
      <w:hyperlink w:anchor="p0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настоящей статьи, определяются: </w:t>
      </w:r>
    </w:p>
    <w:p w14:paraId="7D347F48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1) в соответствии с международными договорами Российской Федерации, федеральными законами, решениями о бюджете, решениями Президента Российской Федерации, высшего должностного лица субъекта Российской Федерации, главы муниципального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председателя), решениями, принимаемыми Правительством Российской Федерации, высшими исполнительными органами государственной власти субъектов Российской Федерации (местными администрациями) в целях использования резервного фонда соответствующего исполнительного органа государственной власти (местной администрации); </w:t>
      </w:r>
    </w:p>
    <w:p w14:paraId="6203EF74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2) по результатам проведения отбора получателей субсидий. </w:t>
      </w:r>
    </w:p>
    <w:p w14:paraId="4C06308C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3. Отбор получателей субсидий, указанных в </w:t>
      </w:r>
      <w:hyperlink w:anchor="p0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конкурентной основе следующими способами: </w:t>
      </w:r>
    </w:p>
    <w:p w14:paraId="24814AEB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 </w:t>
      </w:r>
    </w:p>
    <w:p w14:paraId="0F23EDF8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2) конкурс - проведение отбора получателей субсидий исходя из наилучших условий достижения результатов предоставления субсидий. </w:t>
      </w:r>
    </w:p>
    <w:p w14:paraId="706CF957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"/>
      <w:bookmarkEnd w:id="3"/>
      <w:r w:rsidRPr="00204DDD">
        <w:rPr>
          <w:rFonts w:ascii="Times New Roman" w:hAnsi="Times New Roman" w:cs="Times New Roman"/>
          <w:sz w:val="24"/>
          <w:szCs w:val="24"/>
        </w:rPr>
        <w:t xml:space="preserve">4. Отбор получателей субсидий, указанных в </w:t>
      </w:r>
      <w:hyperlink w:anchor="p0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предоставляемых бюджета поселения, осуществляется в соответствии с порядком, установленным Правительством Российской Федерации, за исключением случая, указанного в </w:t>
      </w:r>
      <w:hyperlink w:anchor="p11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абзаце втором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настоящего пункта. </w:t>
      </w:r>
    </w:p>
    <w:p w14:paraId="1FA66BEE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"/>
      <w:bookmarkEnd w:id="4"/>
      <w:r w:rsidRPr="00204DDD">
        <w:rPr>
          <w:rFonts w:ascii="Times New Roman" w:hAnsi="Times New Roman" w:cs="Times New Roman"/>
          <w:sz w:val="24"/>
          <w:szCs w:val="24"/>
        </w:rPr>
        <w:t xml:space="preserve">В случае принятия решения отбор получателей субсидий, указанных в </w:t>
      </w:r>
      <w:hyperlink w:anchor="p0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предоставляемых из бюджета поселения, осуществляется в порядке, определенном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Федерации. </w:t>
      </w:r>
    </w:p>
    <w:p w14:paraId="4E873D89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"/>
      <w:bookmarkEnd w:id="5"/>
      <w:r w:rsidRPr="00204DDD">
        <w:rPr>
          <w:rFonts w:ascii="Times New Roman" w:hAnsi="Times New Roman" w:cs="Times New Roman"/>
          <w:sz w:val="24"/>
          <w:szCs w:val="24"/>
        </w:rPr>
        <w:t xml:space="preserve">5. При предоставлении субсидий, указанных в </w:t>
      </w:r>
      <w:hyperlink w:anchor="p0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настоящей статьи, из бюджета поселения отбор получателей субсидий осуществляется в государственной интегрированной информационной </w:t>
      </w:r>
      <w:hyperlink r:id="rId9" w:history="1">
        <w:r w:rsidRPr="00204DDD">
          <w:rPr>
            <w:rStyle w:val="a3"/>
            <w:rFonts w:ascii="Times New Roman" w:hAnsi="Times New Roman"/>
            <w:sz w:val="24"/>
            <w:szCs w:val="24"/>
          </w:rPr>
          <w:t>системе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10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пунктом 4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порядком).</w:t>
      </w:r>
    </w:p>
    <w:p w14:paraId="355093D3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 xml:space="preserve">6. При проведении отбора получателей субсидий, указанных в </w:t>
      </w:r>
      <w:hyperlink w:anchor="p0" w:history="1">
        <w:r w:rsidRPr="00204DDD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204DDD">
        <w:rPr>
          <w:rFonts w:ascii="Times New Roman" w:hAnsi="Times New Roman" w:cs="Times New Roman"/>
          <w:sz w:val="24"/>
          <w:szCs w:val="24"/>
        </w:rPr>
        <w:t xml:space="preserve"> настоящей статьи, взаимодействие главного распорядителя бюджетных средств как получателя </w:t>
      </w:r>
      <w:r w:rsidRPr="00204DDD">
        <w:rPr>
          <w:rFonts w:ascii="Times New Roman" w:hAnsi="Times New Roman" w:cs="Times New Roman"/>
          <w:sz w:val="24"/>
          <w:szCs w:val="24"/>
        </w:rPr>
        <w:lastRenderedPageBreak/>
        <w:t>бюджетных средств, предоставляющего субсидии, с участниками отбора получателей субсидий осуществляется с использованием документов в электронной форме.».</w:t>
      </w:r>
    </w:p>
    <w:p w14:paraId="6F43E46F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9F6DEA" w14:textId="77777777" w:rsidR="00204DDD" w:rsidRPr="00204DDD" w:rsidRDefault="00204DDD" w:rsidP="00204DDD">
      <w:pPr>
        <w:pStyle w:val="ConsPlusTitle"/>
        <w:numPr>
          <w:ilvl w:val="1"/>
          <w:numId w:val="2"/>
        </w:numPr>
        <w:tabs>
          <w:tab w:val="left" w:pos="851"/>
        </w:tabs>
        <w:ind w:left="0" w:firstLine="567"/>
        <w:jc w:val="both"/>
        <w:outlineLvl w:val="1"/>
      </w:pPr>
      <w:r w:rsidRPr="00204DDD">
        <w:rPr>
          <w:b w:val="0"/>
        </w:rPr>
        <w:t xml:space="preserve">Подпункт 1 ч. 1 статьи 22 </w:t>
      </w:r>
      <w:bookmarkStart w:id="6" w:name="_Hlk129600059"/>
      <w:r w:rsidRPr="00204DDD">
        <w:rPr>
          <w:b w:val="0"/>
        </w:rPr>
        <w:t>изложить в новой редакции следующего содержания:</w:t>
      </w:r>
    </w:p>
    <w:bookmarkEnd w:id="6"/>
    <w:p w14:paraId="71485996" w14:textId="77777777" w:rsidR="00204DDD" w:rsidRPr="00204DDD" w:rsidRDefault="00204DDD" w:rsidP="00204DD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DDD">
        <w:rPr>
          <w:rFonts w:ascii="Times New Roman" w:hAnsi="Times New Roman" w:cs="Times New Roman"/>
          <w:sz w:val="24"/>
          <w:szCs w:val="24"/>
        </w:rPr>
        <w:t>«1)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вопросам;»;</w:t>
      </w:r>
    </w:p>
    <w:p w14:paraId="7FA1B671" w14:textId="77777777" w:rsidR="00204DDD" w:rsidRPr="00204DDD" w:rsidRDefault="00204DDD" w:rsidP="00204DD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E0FD11" w14:textId="77777777" w:rsidR="00204DDD" w:rsidRPr="00204DDD" w:rsidRDefault="00204DDD" w:rsidP="00204DDD">
      <w:pPr>
        <w:pStyle w:val="a4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</w:rPr>
      </w:pPr>
      <w:r w:rsidRPr="00204DDD">
        <w:rPr>
          <w:sz w:val="24"/>
        </w:rPr>
        <w:t xml:space="preserve">в пункте 2 статьи 24 слова «и не может превышать 3 процента утвержденного указанным решением общего объема расходов» исключить; </w:t>
      </w:r>
    </w:p>
    <w:p w14:paraId="4759644B" w14:textId="77777777" w:rsidR="00204DDD" w:rsidRPr="00204DDD" w:rsidRDefault="00204DDD" w:rsidP="00204DDD">
      <w:pPr>
        <w:pStyle w:val="a4"/>
        <w:tabs>
          <w:tab w:val="left" w:pos="851"/>
        </w:tabs>
        <w:ind w:left="567"/>
        <w:jc w:val="both"/>
        <w:rPr>
          <w:sz w:val="24"/>
        </w:rPr>
      </w:pPr>
    </w:p>
    <w:p w14:paraId="4B697979" w14:textId="77777777" w:rsidR="00204DDD" w:rsidRPr="00204DDD" w:rsidRDefault="00204DDD" w:rsidP="00204DDD">
      <w:pPr>
        <w:pStyle w:val="a4"/>
        <w:numPr>
          <w:ilvl w:val="1"/>
          <w:numId w:val="2"/>
        </w:numPr>
        <w:rPr>
          <w:sz w:val="24"/>
        </w:rPr>
      </w:pPr>
      <w:r w:rsidRPr="00204DDD">
        <w:rPr>
          <w:sz w:val="24"/>
        </w:rPr>
        <w:t xml:space="preserve">подпункт 6 статьи 39 изложить в новой редакции следующего содержания: </w:t>
      </w:r>
    </w:p>
    <w:p w14:paraId="2865E3D6" w14:textId="77777777" w:rsidR="00204DDD" w:rsidRPr="00204DDD" w:rsidRDefault="00204DDD" w:rsidP="00204DDD">
      <w:pPr>
        <w:pStyle w:val="a4"/>
        <w:rPr>
          <w:sz w:val="24"/>
        </w:rPr>
      </w:pPr>
    </w:p>
    <w:p w14:paraId="67E24A27" w14:textId="77777777" w:rsidR="00204DDD" w:rsidRPr="00204DDD" w:rsidRDefault="00204DDD" w:rsidP="00204DDD">
      <w:pPr>
        <w:pStyle w:val="a4"/>
        <w:ind w:left="927"/>
        <w:rPr>
          <w:sz w:val="24"/>
        </w:rPr>
      </w:pPr>
      <w:r w:rsidRPr="00204DDD">
        <w:rPr>
          <w:sz w:val="24"/>
        </w:rPr>
        <w:t xml:space="preserve">«6) </w:t>
      </w:r>
      <w:r w:rsidRPr="00204DDD">
        <w:rPr>
          <w:spacing w:val="2"/>
          <w:sz w:val="24"/>
        </w:rPr>
        <w:t xml:space="preserve">паспорта (проекты паспортов) муниципальных программ поселения, проекты изменений указанных паспортов </w:t>
      </w:r>
      <w:r w:rsidRPr="00204DDD">
        <w:rPr>
          <w:sz w:val="24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деятельности».</w:t>
      </w:r>
    </w:p>
    <w:p w14:paraId="6F43A9F5" w14:textId="77777777" w:rsidR="00204DDD" w:rsidRPr="00204DDD" w:rsidRDefault="00204DDD" w:rsidP="00204D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C1C82" w14:textId="77777777" w:rsidR="00204DDD" w:rsidRPr="00204DDD" w:rsidRDefault="00204DDD" w:rsidP="00204DDD">
      <w:pPr>
        <w:pStyle w:val="a4"/>
        <w:numPr>
          <w:ilvl w:val="1"/>
          <w:numId w:val="3"/>
        </w:numPr>
        <w:jc w:val="both"/>
        <w:rPr>
          <w:sz w:val="24"/>
        </w:rPr>
      </w:pPr>
      <w:r w:rsidRPr="00204DDD">
        <w:rPr>
          <w:sz w:val="24"/>
        </w:rPr>
        <w:t xml:space="preserve"> абзац второй пункта 1 статьи 49 </w:t>
      </w:r>
      <w:hyperlink r:id="rId10" w:history="1"/>
      <w:r w:rsidRPr="00204DDD">
        <w:rPr>
          <w:sz w:val="24"/>
        </w:rPr>
        <w:t xml:space="preserve">признать утратившим силу; </w:t>
      </w:r>
    </w:p>
    <w:p w14:paraId="443E6E7C" w14:textId="77777777" w:rsidR="00204DDD" w:rsidRPr="00204DDD" w:rsidRDefault="00204DDD" w:rsidP="00204DDD">
      <w:pPr>
        <w:pStyle w:val="a4"/>
        <w:ind w:left="927"/>
        <w:jc w:val="both"/>
        <w:rPr>
          <w:sz w:val="24"/>
        </w:rPr>
      </w:pPr>
    </w:p>
    <w:p w14:paraId="2A215AEC" w14:textId="77777777" w:rsidR="00204DDD" w:rsidRPr="00204DDD" w:rsidRDefault="00204DDD" w:rsidP="00204DDD">
      <w:pPr>
        <w:pStyle w:val="a4"/>
        <w:numPr>
          <w:ilvl w:val="1"/>
          <w:numId w:val="3"/>
        </w:numPr>
        <w:jc w:val="both"/>
        <w:rPr>
          <w:sz w:val="24"/>
        </w:rPr>
      </w:pPr>
      <w:r w:rsidRPr="00204DDD">
        <w:rPr>
          <w:sz w:val="24"/>
        </w:rPr>
        <w:t xml:space="preserve"> в первом абзаце пункта 2 статьи 53 слова «течение первых 5 рабочих дней текущего финансового года» заменить  на слова «течение первых 15 рабочих дней текущего финансового года».</w:t>
      </w:r>
    </w:p>
    <w:p w14:paraId="7B5056A5" w14:textId="77777777" w:rsidR="00204DDD" w:rsidRPr="00204DDD" w:rsidRDefault="00204DDD" w:rsidP="00204DDD">
      <w:pPr>
        <w:pStyle w:val="a4"/>
        <w:ind w:left="927"/>
        <w:jc w:val="both"/>
        <w:rPr>
          <w:sz w:val="24"/>
        </w:rPr>
      </w:pPr>
    </w:p>
    <w:p w14:paraId="5418E111" w14:textId="77777777" w:rsidR="00204DDD" w:rsidRPr="00204DDD" w:rsidRDefault="00204DDD" w:rsidP="00204DDD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 w:val="0"/>
        </w:rPr>
      </w:pPr>
      <w:r w:rsidRPr="00204DDD">
        <w:rPr>
          <w:b w:val="0"/>
        </w:rPr>
        <w:t>Установить, пункты 4-6 статьи 17.1 Положения применяется к правоотношениям, возникающим при предоставлении субсидий с 01.01.2024г.</w:t>
      </w:r>
    </w:p>
    <w:p w14:paraId="597F1D05" w14:textId="77777777" w:rsidR="00204DDD" w:rsidRPr="00204DDD" w:rsidRDefault="00204DDD" w:rsidP="00204DD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</w:rPr>
      </w:pPr>
      <w:r w:rsidRPr="00204DDD">
        <w:rPr>
          <w:bCs/>
          <w:sz w:val="24"/>
        </w:rPr>
        <w:t>Р</w:t>
      </w:r>
      <w:r w:rsidRPr="00204DDD">
        <w:rPr>
          <w:sz w:val="24"/>
        </w:rPr>
        <w:t>азместить настоящее решение на официальном сайте администрации сельского поселения Николаевский 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14:paraId="7C892C78" w14:textId="77777777" w:rsidR="00204DDD" w:rsidRPr="00204DDD" w:rsidRDefault="00204DDD" w:rsidP="00204DD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</w:rPr>
      </w:pPr>
      <w:r w:rsidRPr="00204DDD">
        <w:rPr>
          <w:bCs/>
          <w:sz w:val="24"/>
        </w:rPr>
        <w:t>Данное решение вступает в силу со дня его принятия</w:t>
      </w:r>
      <w:r w:rsidRPr="00204DDD">
        <w:rPr>
          <w:sz w:val="24"/>
        </w:rPr>
        <w:t>.</w:t>
      </w:r>
    </w:p>
    <w:p w14:paraId="357BE7C3" w14:textId="77777777" w:rsidR="00204DDD" w:rsidRPr="00204DDD" w:rsidRDefault="00204DDD" w:rsidP="00204DD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D76FA88" w14:textId="77777777" w:rsidR="00204DDD" w:rsidRDefault="00204DDD" w:rsidP="00204DDD">
      <w:pPr>
        <w:ind w:left="360" w:firstLine="348"/>
        <w:jc w:val="both"/>
        <w:rPr>
          <w:sz w:val="24"/>
        </w:rPr>
      </w:pPr>
    </w:p>
    <w:p w14:paraId="20E12481" w14:textId="77777777" w:rsidR="00204DDD" w:rsidRDefault="00204DDD" w:rsidP="00204D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DDD">
        <w:rPr>
          <w:rFonts w:ascii="Times New Roman" w:hAnsi="Times New Roman" w:cs="Times New Roman"/>
          <w:sz w:val="24"/>
        </w:rPr>
        <w:t>Глава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</w:p>
    <w:p w14:paraId="3D0D5BAC" w14:textId="77777777" w:rsidR="00204DDD" w:rsidRDefault="00204DDD" w:rsidP="00204D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DDD">
        <w:rPr>
          <w:rFonts w:ascii="Times New Roman" w:hAnsi="Times New Roman" w:cs="Times New Roman"/>
          <w:sz w:val="24"/>
        </w:rPr>
        <w:t xml:space="preserve">Николаевский       сельсовет </w:t>
      </w:r>
    </w:p>
    <w:p w14:paraId="6228905E" w14:textId="77777777" w:rsidR="00204DDD" w:rsidRDefault="00204DDD" w:rsidP="00204D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DDD">
        <w:rPr>
          <w:rFonts w:ascii="Times New Roman" w:hAnsi="Times New Roman" w:cs="Times New Roman"/>
          <w:sz w:val="24"/>
        </w:rPr>
        <w:t xml:space="preserve">муниципального     района     </w:t>
      </w:r>
    </w:p>
    <w:p w14:paraId="6C9DC508" w14:textId="64BA6235" w:rsidR="00204DDD" w:rsidRDefault="00204DDD" w:rsidP="00204DDD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DDD">
        <w:rPr>
          <w:rFonts w:ascii="Times New Roman" w:hAnsi="Times New Roman" w:cs="Times New Roman"/>
          <w:sz w:val="24"/>
        </w:rPr>
        <w:t xml:space="preserve">Туймазинский район </w:t>
      </w:r>
    </w:p>
    <w:p w14:paraId="32FA0F5A" w14:textId="1D4C4AFD" w:rsidR="002B2EB4" w:rsidRDefault="00204DDD" w:rsidP="00204DDD">
      <w:pPr>
        <w:spacing w:after="0"/>
        <w:jc w:val="both"/>
      </w:pPr>
      <w:r w:rsidRPr="00204DDD">
        <w:rPr>
          <w:rFonts w:ascii="Times New Roman" w:hAnsi="Times New Roman" w:cs="Times New Roman"/>
          <w:sz w:val="24"/>
        </w:rPr>
        <w:t>Республики  Башкортостан</w:t>
      </w:r>
      <w:r w:rsidRPr="00204DDD">
        <w:rPr>
          <w:rFonts w:ascii="Times New Roman" w:hAnsi="Times New Roman" w:cs="Times New Roman"/>
          <w:sz w:val="24"/>
        </w:rPr>
        <w:tab/>
      </w:r>
      <w:r w:rsidRPr="00204DDD">
        <w:rPr>
          <w:rFonts w:ascii="Times New Roman" w:hAnsi="Times New Roman" w:cs="Times New Roman"/>
          <w:sz w:val="24"/>
        </w:rPr>
        <w:tab/>
      </w:r>
      <w:r w:rsidRPr="00204DDD"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 xml:space="preserve">                                Ф.Я.Хуснутдинов</w:t>
      </w:r>
      <w:r w:rsidRPr="004B4ED8">
        <w:rPr>
          <w:sz w:val="24"/>
        </w:rPr>
        <w:tab/>
      </w:r>
      <w:r w:rsidRPr="00CC2DFA">
        <w:rPr>
          <w:sz w:val="24"/>
        </w:rPr>
        <w:tab/>
      </w:r>
    </w:p>
    <w:sectPr w:rsidR="002B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173C7F2C"/>
    <w:multiLevelType w:val="multilevel"/>
    <w:tmpl w:val="2910D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B4"/>
    <w:rsid w:val="00204DDD"/>
    <w:rsid w:val="002B2EB4"/>
    <w:rsid w:val="00B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BC5B"/>
  <w15:chartTrackingRefBased/>
  <w15:docId w15:val="{CB344F0B-77E4-478A-AAF1-36564612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4DDD"/>
    <w:rPr>
      <w:rFonts w:cs="Times New Roman"/>
      <w:color w:val="0000FF"/>
      <w:u w:val="single"/>
    </w:rPr>
  </w:style>
  <w:style w:type="paragraph" w:customStyle="1" w:styleId="ConsPlusTitle">
    <w:name w:val="ConsPlusTitle"/>
    <w:rsid w:val="0020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4D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282&amp;dst=103259&amp;field=134&amp;date=02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7687&amp;dst=100142&amp;field=134&amp;date=02.03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4987&amp;date=02.03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0" Type="http://schemas.openxmlformats.org/officeDocument/2006/relationships/hyperlink" Target="https://login.consultant.ru/link/?req=doc&amp;base=LAW&amp;n=371910&amp;dst=103358&amp;field=134&amp;date=02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299&amp;dst=100016&amp;field=134&amp;date=02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2023-03-13T07:30:00Z</cp:lastPrinted>
  <dcterms:created xsi:type="dcterms:W3CDTF">2023-03-13T07:27:00Z</dcterms:created>
  <dcterms:modified xsi:type="dcterms:W3CDTF">2023-06-16T10:35:00Z</dcterms:modified>
</cp:coreProperties>
</file>